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DXF 그래프 데이터로 할 수 있는 작업</w:t>
      </w:r>
    </w:p>
    <w:p>
      <w:r>
        <w:t>DXF 파일에서 추출한 P&amp;ID 그래프 데이터는 설비, 배관, 태그 간의 위상 관계를 구조화한 것입니다. 이 데이터로 다음과 같은 작업을 수행할 수 있습니다.</w:t>
      </w:r>
    </w:p>
    <w:p>
      <w:pPr>
        <w:pStyle w:val="Heading1"/>
      </w:pPr>
      <w:r>
        <w:t>1. 영향도 분석 (Impact Analysis)</w:t>
      </w:r>
    </w:p>
    <w:p>
      <w:r>
        <w:t>특정 설비가 고장 났을 때 하류(downstream)에 영향을 받는 설비를 자동으로 찾아냅니다.</w:t>
      </w:r>
    </w:p>
    <w:p>
      <w:r>
        <w:rPr>
          <w:b/>
        </w:rPr>
        <w:t>구현:</w:t>
      </w:r>
      <w:r>
        <w:t xml:space="preserve"> analyze_impact() — NetworkX의 descendants()를 사용하여 BFS 탐색</w:t>
      </w:r>
    </w:p>
    <w:p>
      <w:r>
        <w:rPr>
          <w:b/>
        </w:rPr>
        <w:t>API:</w:t>
      </w:r>
      <w:r>
        <w:t xml:space="preserve"> AnalyzeImpactAsync() — MCP 도구 analyze_pid_impact 호출</w:t>
      </w:r>
    </w:p>
    <w:p>
      <w:r>
        <w:rPr>
          <w:b/>
        </w:rPr>
        <w:t>UI:</w:t>
      </w:r>
      <w:r>
        <w:t xml:space="preserve"> pid_graph_view.html — 영향도 분석 결과 패널</w:t>
      </w:r>
    </w:p>
    <w:p>
      <w:r>
        <w:rPr>
          <w:b/>
        </w:rPr>
        <w:t>사용 시나리오:</w:t>
      </w:r>
      <w:r>
        <w:t xml:space="preserve"> "펌프 P-101이 고장났을 때 어떤 설비가 영향을 받나?" → 하류 밸브, 탱크, 컨트롤러 등을 시각화</w:t>
      </w:r>
    </w:p>
    <w:p>
      <w:pPr>
        <w:pStyle w:val="Heading1"/>
      </w:pPr>
      <w:r>
        <w:t>2. P&amp;ID 태그 → Experion 시스템 태그 매핑</w:t>
      </w:r>
    </w:p>
    <w:p>
      <w:r>
        <w:t>DXF에서 추출한 태그명(예: FIC-6113)을 실제 Experion HS 시스템 태그(예: ficq-6113.pv)에 매핑합니다.</w:t>
      </w:r>
    </w:p>
    <w:p>
      <w:r>
        <w:rPr>
          <w:b/>
        </w:rPr>
        <w:t>구현:</w:t>
      </w:r>
      <w:r>
        <w:t xml:space="preserve"> IntelligentMapper</w:t>
      </w:r>
    </w:p>
    <w:p>
      <w:pPr>
        <w:pStyle w:val="ListBullet"/>
      </w:pPr>
      <w:r>
        <w:t>1차: RapidFuzz로 문자열 유사도 기반 후보 추출</w:t>
      </w:r>
    </w:p>
    <w:p>
      <w:pPr>
        <w:pStyle w:val="ListBullet"/>
      </w:pPr>
      <w:r>
        <w:t>2차: LLM(Qwen3.6-27B)이 위상 컨텍스트(이웃 노드, 연결 관계)를 고려하여 최종 매핑</w:t>
      </w:r>
    </w:p>
    <w:p>
      <w:r>
        <w:rPr>
          <w:b/>
        </w:rPr>
        <w:t>컨텍스트 추출:</w:t>
      </w:r>
      <w:r>
        <w:t xml:space="preserve"> get_node_context() — 1-hop, 2-hop 이웃 정보를 포함</w:t>
      </w:r>
    </w:p>
    <w:p>
      <w:r>
        <w:rPr>
          <w:b/>
        </w:rPr>
        <w:t>사용 시나리오:</w:t>
      </w:r>
      <w:r>
        <w:t xml:space="preserve"> 도면에 FT-101이 있으면 → 시스템 태그 ft-101.pv에 매핑 → 실시간 데이터 조회 가능</w:t>
      </w:r>
    </w:p>
    <w:p>
      <w:pPr>
        <w:pStyle w:val="Heading1"/>
      </w:pPr>
      <w:r>
        <w:t>3. 배관 기반 물리적 연결 추론</w:t>
      </w:r>
    </w:p>
    <w:p>
      <w:r>
        <w:t>DXF의 LINE/LWPOLYLINE 객체를 분석하여 설비 간 배관 연결 관계를 자동으로 추론합니다.</w:t>
      </w:r>
    </w:p>
    <w:p>
      <w:r>
        <w:rPr>
          <w:b/>
        </w:rPr>
        <w:t>구현:</w:t>
      </w:r>
      <w:r>
        <w:t xml:space="preserve"> build_graph() — 배관 라인이 설비 BBox와 교차하거나 근접하면 연결 엣지 생성</w:t>
      </w:r>
    </w:p>
    <w:p>
      <w:r>
        <w:rPr>
          <w:b/>
        </w:rPr>
        <w:t>흐름 방향 추론:</w:t>
      </w:r>
      <w:r>
        <w:t xml:space="preserve"> 좌표 기반으로 왼쪽→오른쪽, 위→아래 방향으로 흐름 방향 결정</w:t>
      </w:r>
    </w:p>
    <w:p>
      <w:r>
        <w:rPr>
          <w:b/>
        </w:rPr>
        <w:t>성능 최적화:</w:t>
      </w:r>
      <w:r>
        <w:t xml:space="preserve"> SpatialGrid 인덱스로 O(n) → O(1) 탐색</w:t>
      </w:r>
    </w:p>
    <w:p>
      <w:r>
        <w:rPr>
          <w:b/>
        </w:rPr>
        <w:t>사용 시나리오:</w:t>
      </w:r>
      <w:r>
        <w:t xml:space="preserve"> "어떤 설비가 어떤 배관으로 연결되어 있는가?" → 공정 흐름도 자동 생성</w:t>
      </w:r>
    </w:p>
    <w:p>
      <w:pPr>
        <w:pStyle w:val="Heading1"/>
      </w:pPr>
      <w:r>
        <w:t>4. 태그-설비 논리적 연결 (Association)</w:t>
      </w:r>
    </w:p>
    <w:p>
      <w:r>
        <w:t>텍스트 태그(예: FIC-6113)와 가까운 설비 노드를 거리 + 연결성 가중치로 매핑합니다.</w:t>
      </w:r>
    </w:p>
    <w:p>
      <w:r>
        <w:rPr>
          <w:b/>
        </w:rPr>
        <w:t>구현:</w:t>
      </w:r>
      <w:r>
        <w:t xml:space="preserve"> _find_nearest_equipment()</w:t>
      </w:r>
    </w:p>
    <w:p>
      <w:pPr>
        <w:pStyle w:val="ListBullet"/>
      </w:pPr>
      <w:r>
        <w:t>거리 점수 + 배관 연결성 보너스 조합</w:t>
      </w:r>
    </w:p>
    <w:p>
      <w:pPr>
        <w:pStyle w:val="ListBullet"/>
      </w:pPr>
      <w:r>
        <w:t>SpatialGrid로 후보 집합을 빠르게 필터링</w:t>
      </w:r>
    </w:p>
    <w:p>
      <w:r>
        <w:rPr>
          <w:b/>
        </w:rPr>
        <w:t>사용 시나리오:</w:t>
      </w:r>
      <w:r>
        <w:t xml:space="preserve"> 도면에 적힌 태그명이 실제 어떤 설비 기호에 해당하는지 자동 연결</w:t>
      </w:r>
    </w:p>
    <w:p>
      <w:pPr>
        <w:pStyle w:val="Heading1"/>
      </w:pPr>
      <w:r>
        <w:t>5. 위상 무결성 검증</w:t>
      </w:r>
    </w:p>
    <w:p>
      <w:r>
        <w:t>그래프 구조의健全性을 검증합니다.</w:t>
      </w:r>
    </w:p>
    <w:p>
      <w:r>
        <w:rPr>
          <w:b/>
        </w:rPr>
        <w:t>구현:</w:t>
      </w:r>
      <w:r>
        <w:t xml:space="preserve"> validate_topology()</w:t>
      </w:r>
    </w:p>
    <w:p>
      <w:pPr>
        <w:pStyle w:val="ListBullet"/>
      </w:pPr>
      <w:r>
        <w:t>고립 노드(isolated nodes) 감지</w:t>
      </w:r>
    </w:p>
    <w:p>
      <w:pPr>
        <w:pStyle w:val="ListBullet"/>
      </w:pPr>
      <w:r>
        <w:t>노드/엣지 카운트 통계</w:t>
      </w:r>
    </w:p>
    <w:p>
      <w:r>
        <w:rPr>
          <w:b/>
        </w:rPr>
        <w:t>사용 시나리오:</w:t>
      </w:r>
      <w:r>
        <w:t xml:space="preserve"> 추출 품질 확인 — 연결되지 않은 노드가 있으면 도면 파싱 실패 가능성</w:t>
      </w:r>
    </w:p>
    <w:p>
      <w:pPr>
        <w:pStyle w:val="Heading1"/>
      </w:pPr>
      <w:r>
        <w:t>6. 시각화</w:t>
      </w:r>
    </w:p>
    <w:p>
      <w:r>
        <w:t>Canvas 기반 P&amp;ID 그래프 시각화 UI가 준비되어 있습니다.</w:t>
      </w:r>
    </w:p>
    <w:p>
      <w:pPr>
        <w:pStyle w:val="ListBullet"/>
      </w:pPr>
      <w:r>
        <w:t>Canvas 렌더링</w:t>
      </w:r>
    </w:p>
    <w:p>
      <w:pPr>
        <w:pStyle w:val="ListBullet"/>
      </w:pPr>
      <w:r>
        <w:t>노드 클릭 시 상세 정보 표시</w:t>
      </w:r>
    </w:p>
    <w:p>
      <w:pPr>
        <w:pStyle w:val="ListBullet"/>
      </w:pPr>
      <w:r>
        <w:t>영향도 분석 결과를 시각적 목록으로 표시</w:t>
      </w:r>
    </w:p>
    <w:p>
      <w:pPr>
        <w:pStyle w:val="Heading1"/>
      </w:pPr>
      <w:r>
        <w:t>7. OPC UA 실시간 데이터 연동 (간접)</w:t>
      </w:r>
    </w:p>
    <w:p>
      <w:r>
        <w:t>매핑된 Experion 태그를 통해 실시간/히스토리 데이터와 연결할 수 있습니다.</w:t>
      </w:r>
    </w:p>
    <w:p>
      <w:pPr>
        <w:pStyle w:val="ListBullet"/>
      </w:pPr>
      <w:r>
        <w:t>P&amp;ID 태그 → Experion 태그 매핑 완료 후 시계열 데이터 조회</w:t>
      </w:r>
    </w:p>
    <w:p>
      <w:pPr>
        <w:pStyle w:val="ListBullet"/>
      </w:pPr>
      <w:r>
        <w:t>NL2SQL을 통해 자연어로 P&amp;ID 설비 데이터 조회 가능</w:t>
      </w:r>
    </w:p>
    <w:p>
      <w:pPr>
        <w:pStyle w:val="Heading1"/>
      </w:pPr>
      <w:r>
        <w:t>요약 테이블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  <w:sz w:val="20"/>
              </w:rPr>
              <w:t>#</w:t>
            </w:r>
          </w:p>
        </w:tc>
        <w:tc>
          <w:tcPr>
            <w:tcW w:type="dxa" w:w="1728"/>
          </w:tcPr>
          <w:p>
            <w:r>
              <w:rPr>
                <w:b/>
                <w:sz w:val="20"/>
              </w:rPr>
              <w:t>기능</w:t>
            </w:r>
          </w:p>
        </w:tc>
        <w:tc>
          <w:tcPr>
            <w:tcW w:type="dxa" w:w="1728"/>
          </w:tcPr>
          <w:p>
            <w:r>
              <w:rPr>
                <w:b/>
                <w:sz w:val="20"/>
              </w:rPr>
              <w:t>핵심 함수</w:t>
            </w:r>
          </w:p>
        </w:tc>
        <w:tc>
          <w:tcPr>
            <w:tcW w:type="dxa" w:w="1728"/>
          </w:tcPr>
          <w:p>
            <w:r>
              <w:rPr>
                <w:b/>
                <w:sz w:val="20"/>
              </w:rPr>
              <w:t>입력</w:t>
            </w:r>
          </w:p>
        </w:tc>
        <w:tc>
          <w:tcPr>
            <w:tcW w:type="dxa" w:w="1728"/>
          </w:tcPr>
          <w:p>
            <w:r>
              <w:rPr>
                <w:b/>
                <w:sz w:val="20"/>
              </w:rPr>
              <w:t>출력</w:t>
            </w:r>
          </w:p>
        </w:tc>
      </w:tr>
      <w:tr>
        <w:tc>
          <w:tcPr>
            <w:tcW w:type="dxa" w:w="1728"/>
          </w:tcPr>
          <w:p>
            <w:r>
              <w:rPr>
                <w:sz w:val="20"/>
              </w:rPr>
              <w:t>1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영향도 분석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analyze_impact()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graph_id, start_node_id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영향받는 노드 목록</w:t>
            </w:r>
          </w:p>
        </w:tc>
      </w:tr>
      <w:tr>
        <w:tc>
          <w:tcPr>
            <w:tcW w:type="dxa" w:w="1728"/>
          </w:tcPr>
          <w:p>
            <w:r>
              <w:rPr>
                <w:sz w:val="20"/>
              </w:rPr>
              <w:t>2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태그 매핑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IntelligentMapper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P&amp;ID 태그 + 시스템 태그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매핑 결과 + 신뢰도</w:t>
            </w:r>
          </w:p>
        </w:tc>
      </w:tr>
      <w:tr>
        <w:tc>
          <w:tcPr>
            <w:tcW w:type="dxa" w:w="1728"/>
          </w:tcPr>
          <w:p>
            <w:r>
              <w:rPr>
                <w:sz w:val="20"/>
              </w:rPr>
              <w:t>3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배관 연결 추론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build_graph()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DXF 기하 데이터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방향성 그래프 (노드+엣지)</w:t>
            </w:r>
          </w:p>
        </w:tc>
      </w:tr>
      <w:tr>
        <w:tc>
          <w:tcPr>
            <w:tcW w:type="dxa" w:w="1728"/>
          </w:tcPr>
          <w:p>
            <w:r>
              <w:rPr>
                <w:sz w:val="20"/>
              </w:rPr>
              <w:t>4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태그-설비 연결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_find_nearest_equipment()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태그 노드 + SpatialGrid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매칭된 설비 노드</w:t>
            </w:r>
          </w:p>
        </w:tc>
      </w:tr>
      <w:tr>
        <w:tc>
          <w:tcPr>
            <w:tcW w:type="dxa" w:w="1728"/>
          </w:tcPr>
          <w:p>
            <w:r>
              <w:rPr>
                <w:sz w:val="20"/>
              </w:rPr>
              <w:t>5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위상 검증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validate_topology()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그래프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고립 노드, 통계</w:t>
            </w:r>
          </w:p>
        </w:tc>
      </w:tr>
      <w:tr>
        <w:tc>
          <w:tcPr>
            <w:tcW w:type="dxa" w:w="1728"/>
          </w:tcPr>
          <w:p>
            <w:r>
              <w:rPr>
                <w:sz w:val="20"/>
              </w:rPr>
              <w:t>6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시각화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pid_graph_view.html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그래프 JSON</w:t>
            </w:r>
          </w:p>
        </w:tc>
        <w:tc>
          <w:tcPr>
            <w:tcW w:type="dxa" w:w="1728"/>
          </w:tcPr>
          <w:p>
            <w:r>
              <w:rPr>
                <w:sz w:val="20"/>
              </w:rPr>
              <w:t>Canvas 렌더링</w:t>
            </w:r>
          </w:p>
        </w:tc>
      </w:tr>
    </w:tbl>
    <w:p>
      <w:pPr>
        <w:pStyle w:val="Heading1"/>
      </w:pPr>
      <w:r>
        <w:t>핵심 가치</w:t>
      </w:r>
    </w:p>
    <w:p>
      <w:r>
        <w:t>DXF에서 추출한 기하학적 데이터를 위상 그래프로 변환하면, 다음을 수행할 수 있습니다:</w:t>
      </w:r>
    </w:p>
    <w:p>
      <w:pPr>
        <w:pStyle w:val="ListBullet"/>
      </w:pPr>
      <w:r>
        <w:t>공정 흐름 분석: 설비 간 연결 관계와 흐름 방향을 자동 추론</w:t>
      </w:r>
    </w:p>
    <w:p>
      <w:pPr>
        <w:pStyle w:val="ListBullet"/>
      </w:pPr>
      <w:r>
        <w:t>장애 전파 시뮬레이션: 특정 설비 고장 시 영향 범위 예측</w:t>
      </w:r>
    </w:p>
    <w:p>
      <w:pPr>
        <w:pStyle w:val="ListBullet"/>
      </w:pPr>
      <w:r>
        <w:t>태그 자동 매핑: 도면 태그와 시스템 태그를 위상 컨텍스트로 매핑</w:t>
      </w:r>
    </w:p>
    <w:p>
      <w:pPr>
        <w:pStyle w:val="ListBullet"/>
      </w:pPr>
      <w:r>
        <w:t>실시간 모니터링 연동: 매핑된 태그로 OPC UA 데이터와 연결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algun Gothic" w:hAnsi="Malgun Gothi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